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0EEE4" w14:textId="77777777" w:rsidR="00DF386B" w:rsidRDefault="00DF386B">
      <w:pPr>
        <w:pBdr>
          <w:top w:val="nil"/>
          <w:left w:val="nil"/>
          <w:bottom w:val="nil"/>
          <w:right w:val="nil"/>
          <w:between w:val="nil"/>
        </w:pBdr>
        <w:spacing w:line="276" w:lineRule="auto"/>
        <w:rPr>
          <w:rFonts w:ascii="Arial" w:eastAsia="Arial" w:hAnsi="Arial" w:cs="Arial"/>
          <w:color w:val="000000"/>
          <w:sz w:val="22"/>
          <w:szCs w:val="22"/>
        </w:rPr>
      </w:pPr>
    </w:p>
    <w:tbl>
      <w:tblPr>
        <w:tblStyle w:val="a"/>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DF386B" w14:paraId="259917B6" w14:textId="77777777">
        <w:tc>
          <w:tcPr>
            <w:tcW w:w="10031" w:type="dxa"/>
            <w:shd w:val="clear" w:color="auto" w:fill="auto"/>
          </w:tcPr>
          <w:p w14:paraId="59296F21" w14:textId="77777777" w:rsidR="00DF386B" w:rsidRDefault="00DF386B">
            <w:pPr>
              <w:pBdr>
                <w:top w:val="nil"/>
                <w:left w:val="nil"/>
                <w:bottom w:val="nil"/>
                <w:right w:val="nil"/>
                <w:between w:val="nil"/>
              </w:pBdr>
              <w:spacing w:after="40"/>
              <w:jc w:val="center"/>
              <w:rPr>
                <w:rFonts w:ascii="Arial" w:eastAsia="Arial" w:hAnsi="Arial" w:cs="Arial"/>
                <w:b/>
                <w:color w:val="000000"/>
                <w:sz w:val="40"/>
                <w:szCs w:val="40"/>
              </w:rPr>
            </w:pPr>
          </w:p>
        </w:tc>
      </w:tr>
      <w:tr w:rsidR="00DF386B" w14:paraId="1EDAF9B7" w14:textId="77777777">
        <w:tc>
          <w:tcPr>
            <w:tcW w:w="10031" w:type="dxa"/>
            <w:shd w:val="clear" w:color="auto" w:fill="auto"/>
          </w:tcPr>
          <w:p w14:paraId="7D2F68F8" w14:textId="77777777" w:rsidR="00DF386B" w:rsidRDefault="00DF386B">
            <w:pPr>
              <w:pBdr>
                <w:top w:val="nil"/>
                <w:left w:val="nil"/>
                <w:bottom w:val="nil"/>
                <w:right w:val="nil"/>
                <w:between w:val="nil"/>
              </w:pBdr>
              <w:spacing w:after="40"/>
              <w:jc w:val="center"/>
              <w:rPr>
                <w:rFonts w:ascii="Arial" w:eastAsia="Arial" w:hAnsi="Arial" w:cs="Arial"/>
                <w:b/>
                <w:color w:val="000000"/>
                <w:sz w:val="40"/>
                <w:szCs w:val="40"/>
              </w:rPr>
            </w:pPr>
          </w:p>
        </w:tc>
      </w:tr>
      <w:tr w:rsidR="00DF386B" w14:paraId="1C939977" w14:textId="77777777">
        <w:tc>
          <w:tcPr>
            <w:tcW w:w="10031" w:type="dxa"/>
            <w:shd w:val="clear" w:color="auto" w:fill="auto"/>
          </w:tcPr>
          <w:p w14:paraId="51AAB2A1" w14:textId="77777777" w:rsidR="00DF386B" w:rsidRDefault="00000000">
            <w:pPr>
              <w:pBdr>
                <w:top w:val="nil"/>
                <w:left w:val="nil"/>
                <w:bottom w:val="nil"/>
                <w:right w:val="nil"/>
                <w:between w:val="nil"/>
              </w:pBdr>
              <w:spacing w:after="40"/>
              <w:jc w:val="center"/>
              <w:rPr>
                <w:rFonts w:ascii="Arial" w:eastAsia="Arial" w:hAnsi="Arial" w:cs="Arial"/>
                <w:b/>
                <w:color w:val="000000"/>
                <w:sz w:val="40"/>
                <w:szCs w:val="40"/>
              </w:rPr>
            </w:pPr>
            <w:r>
              <w:rPr>
                <w:rFonts w:ascii="Arial" w:eastAsia="Arial" w:hAnsi="Arial" w:cs="Arial"/>
                <w:b/>
                <w:color w:val="000000"/>
                <w:sz w:val="40"/>
                <w:szCs w:val="40"/>
              </w:rPr>
              <w:t>Eagle County Charter Academy</w:t>
            </w:r>
          </w:p>
        </w:tc>
      </w:tr>
      <w:tr w:rsidR="00DF386B" w14:paraId="0EDC9CAF" w14:textId="77777777">
        <w:tc>
          <w:tcPr>
            <w:tcW w:w="10031" w:type="dxa"/>
            <w:shd w:val="clear" w:color="auto" w:fill="auto"/>
          </w:tcPr>
          <w:p w14:paraId="65732EF0" w14:textId="77777777" w:rsidR="00DF386B" w:rsidRDefault="00000000">
            <w:pPr>
              <w:pBdr>
                <w:top w:val="nil"/>
                <w:left w:val="nil"/>
                <w:bottom w:val="nil"/>
                <w:right w:val="nil"/>
                <w:between w:val="nil"/>
              </w:pBdr>
              <w:spacing w:after="40"/>
              <w:jc w:val="center"/>
              <w:rPr>
                <w:rFonts w:ascii="Arial" w:eastAsia="Arial" w:hAnsi="Arial" w:cs="Arial"/>
                <w:i/>
                <w:color w:val="000000"/>
                <w:sz w:val="28"/>
                <w:szCs w:val="28"/>
              </w:rPr>
            </w:pPr>
            <w:r>
              <w:rPr>
                <w:rFonts w:ascii="Tahoma" w:eastAsia="Tahoma" w:hAnsi="Tahoma" w:cs="Tahoma"/>
                <w:b/>
                <w:color w:val="000000"/>
              </w:rPr>
              <w:t xml:space="preserve">The Eagle County Charter Academy community creates lifelong learners and productive global citizens through a challenging college preparatory curriculum and character education. We accomplish this through an empowered staff, parental </w:t>
            </w:r>
            <w:proofErr w:type="gramStart"/>
            <w:r>
              <w:rPr>
                <w:rFonts w:ascii="Tahoma" w:eastAsia="Tahoma" w:hAnsi="Tahoma" w:cs="Tahoma"/>
                <w:b/>
                <w:color w:val="000000"/>
              </w:rPr>
              <w:t>involvement</w:t>
            </w:r>
            <w:proofErr w:type="gramEnd"/>
            <w:r>
              <w:rPr>
                <w:rFonts w:ascii="Tahoma" w:eastAsia="Tahoma" w:hAnsi="Tahoma" w:cs="Tahoma"/>
                <w:b/>
                <w:color w:val="000000"/>
              </w:rPr>
              <w:t xml:space="preserve"> and small class size.</w:t>
            </w:r>
          </w:p>
        </w:tc>
      </w:tr>
      <w:tr w:rsidR="00DF386B" w14:paraId="2F6146C6" w14:textId="77777777">
        <w:tc>
          <w:tcPr>
            <w:tcW w:w="10031" w:type="dxa"/>
            <w:shd w:val="clear" w:color="auto" w:fill="auto"/>
          </w:tcPr>
          <w:p w14:paraId="4073A3D7" w14:textId="77777777" w:rsidR="00DF386B" w:rsidRDefault="00000000">
            <w:pPr>
              <w:pBdr>
                <w:top w:val="nil"/>
                <w:left w:val="nil"/>
                <w:bottom w:val="nil"/>
                <w:right w:val="nil"/>
                <w:between w:val="nil"/>
              </w:pBdr>
              <w:spacing w:after="120"/>
              <w:jc w:val="center"/>
              <w:rPr>
                <w:rFonts w:ascii="Arial" w:eastAsia="Arial" w:hAnsi="Arial" w:cs="Arial"/>
                <w:b/>
                <w:color w:val="000000"/>
                <w:u w:val="single"/>
              </w:rPr>
            </w:pPr>
            <w:r>
              <w:rPr>
                <w:rFonts w:ascii="Arial" w:eastAsia="Arial" w:hAnsi="Arial" w:cs="Arial"/>
                <w:b/>
                <w:color w:val="000000"/>
                <w:u w:val="single"/>
              </w:rPr>
              <w:t>Notice of ECCA Board Meeting</w:t>
            </w:r>
          </w:p>
        </w:tc>
      </w:tr>
      <w:tr w:rsidR="00DF386B" w14:paraId="04A57E0E" w14:textId="77777777">
        <w:trPr>
          <w:trHeight w:val="287"/>
        </w:trPr>
        <w:tc>
          <w:tcPr>
            <w:tcW w:w="10031" w:type="dxa"/>
            <w:shd w:val="clear" w:color="auto" w:fill="auto"/>
          </w:tcPr>
          <w:p w14:paraId="41E4E156" w14:textId="0A6D7F4B" w:rsidR="00DF386B" w:rsidRDefault="00000000">
            <w:pPr>
              <w:pBdr>
                <w:top w:val="nil"/>
                <w:left w:val="nil"/>
                <w:bottom w:val="nil"/>
                <w:right w:val="nil"/>
                <w:between w:val="nil"/>
              </w:pBdr>
              <w:spacing w:after="120"/>
              <w:jc w:val="center"/>
              <w:rPr>
                <w:rFonts w:ascii="Arial" w:eastAsia="Arial" w:hAnsi="Arial" w:cs="Arial"/>
                <w:b/>
                <w:color w:val="000000"/>
              </w:rPr>
            </w:pPr>
            <w:r>
              <w:rPr>
                <w:rFonts w:ascii="Arial" w:eastAsia="Arial" w:hAnsi="Arial" w:cs="Arial"/>
                <w:b/>
                <w:color w:val="000000"/>
              </w:rPr>
              <w:t xml:space="preserve">Wednesday, </w:t>
            </w:r>
            <w:r>
              <w:rPr>
                <w:rFonts w:ascii="Arial" w:eastAsia="Arial" w:hAnsi="Arial" w:cs="Arial"/>
                <w:b/>
              </w:rPr>
              <w:t xml:space="preserve">October </w:t>
            </w:r>
            <w:r w:rsidR="004C3538">
              <w:rPr>
                <w:rFonts w:ascii="Arial" w:eastAsia="Arial" w:hAnsi="Arial" w:cs="Arial"/>
                <w:b/>
              </w:rPr>
              <w:t>19</w:t>
            </w:r>
            <w:r>
              <w:rPr>
                <w:rFonts w:ascii="Arial" w:eastAsia="Arial" w:hAnsi="Arial" w:cs="Arial"/>
                <w:b/>
                <w:color w:val="000000"/>
              </w:rPr>
              <w:t xml:space="preserve">, </w:t>
            </w:r>
            <w:proofErr w:type="gramStart"/>
            <w:r>
              <w:rPr>
                <w:rFonts w:ascii="Arial" w:eastAsia="Arial" w:hAnsi="Arial" w:cs="Arial"/>
                <w:b/>
              </w:rPr>
              <w:t>2022</w:t>
            </w:r>
            <w:proofErr w:type="gramEnd"/>
            <w:r>
              <w:rPr>
                <w:rFonts w:ascii="Arial" w:eastAsia="Arial" w:hAnsi="Arial" w:cs="Arial"/>
                <w:b/>
                <w:color w:val="000000"/>
              </w:rPr>
              <w:t xml:space="preserve">     5:30 pm     ECCA</w:t>
            </w:r>
          </w:p>
        </w:tc>
      </w:tr>
      <w:tr w:rsidR="00DF386B" w14:paraId="039BBE75" w14:textId="77777777">
        <w:tc>
          <w:tcPr>
            <w:tcW w:w="10031" w:type="dxa"/>
            <w:shd w:val="clear" w:color="auto" w:fill="auto"/>
          </w:tcPr>
          <w:p w14:paraId="5BE1A272" w14:textId="77777777" w:rsidR="00DF386B" w:rsidRDefault="00DF386B">
            <w:pPr>
              <w:pBdr>
                <w:top w:val="nil"/>
                <w:left w:val="nil"/>
                <w:bottom w:val="nil"/>
                <w:right w:val="nil"/>
                <w:between w:val="nil"/>
              </w:pBdr>
              <w:spacing w:line="276" w:lineRule="auto"/>
              <w:rPr>
                <w:rFonts w:ascii="Arial" w:eastAsia="Arial" w:hAnsi="Arial" w:cs="Arial"/>
                <w:b/>
                <w:color w:val="000000"/>
              </w:rPr>
            </w:pPr>
          </w:p>
          <w:tbl>
            <w:tblPr>
              <w:tblStyle w:val="a0"/>
              <w:tblW w:w="9802" w:type="dxa"/>
              <w:tblLayout w:type="fixed"/>
              <w:tblLook w:val="0000" w:firstRow="0" w:lastRow="0" w:firstColumn="0" w:lastColumn="0" w:noHBand="0" w:noVBand="0"/>
            </w:tblPr>
            <w:tblGrid>
              <w:gridCol w:w="1323"/>
              <w:gridCol w:w="7145"/>
              <w:gridCol w:w="1334"/>
            </w:tblGrid>
            <w:tr w:rsidR="00DF386B" w14:paraId="7CAA206E" w14:textId="77777777">
              <w:trPr>
                <w:trHeight w:val="237"/>
              </w:trPr>
              <w:tc>
                <w:tcPr>
                  <w:tcW w:w="1323" w:type="dxa"/>
                  <w:tcBorders>
                    <w:top w:val="single" w:sz="6" w:space="0" w:color="000000"/>
                    <w:left w:val="single" w:sz="6" w:space="0" w:color="000000"/>
                    <w:bottom w:val="single" w:sz="6" w:space="0" w:color="000000"/>
                  </w:tcBorders>
                </w:tcPr>
                <w:p w14:paraId="7A21D490" w14:textId="77777777" w:rsidR="00DF386B"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Time</w:t>
                  </w:r>
                </w:p>
              </w:tc>
              <w:tc>
                <w:tcPr>
                  <w:tcW w:w="7145" w:type="dxa"/>
                  <w:tcBorders>
                    <w:top w:val="single" w:sz="6" w:space="0" w:color="000000"/>
                    <w:left w:val="single" w:sz="6" w:space="0" w:color="000000"/>
                    <w:bottom w:val="single" w:sz="6" w:space="0" w:color="000000"/>
                    <w:right w:val="single" w:sz="4" w:space="0" w:color="000000"/>
                  </w:tcBorders>
                </w:tcPr>
                <w:p w14:paraId="7EE4A0C1" w14:textId="1FEFDC07" w:rsidR="00DF386B"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Agenda Item</w:t>
                  </w:r>
                  <w:r w:rsidR="007F64C3">
                    <w:rPr>
                      <w:rFonts w:ascii="Arial" w:eastAsia="Arial" w:hAnsi="Arial" w:cs="Arial"/>
                      <w:b/>
                      <w:color w:val="000000"/>
                    </w:rPr>
                    <w:t xml:space="preserve"> – SPECIAL MEETING TO REVIEW PRINCIPAL SEARCH</w:t>
                  </w:r>
                </w:p>
              </w:tc>
              <w:tc>
                <w:tcPr>
                  <w:tcW w:w="1334" w:type="dxa"/>
                  <w:tcBorders>
                    <w:top w:val="single" w:sz="4" w:space="0" w:color="000000"/>
                    <w:left w:val="single" w:sz="4" w:space="0" w:color="000000"/>
                    <w:bottom w:val="single" w:sz="6" w:space="0" w:color="000000"/>
                    <w:right w:val="single" w:sz="4" w:space="0" w:color="000000"/>
                  </w:tcBorders>
                </w:tcPr>
                <w:p w14:paraId="23F8037A" w14:textId="77777777" w:rsidR="00DF386B" w:rsidRDefault="00000000">
                  <w:pPr>
                    <w:pBdr>
                      <w:top w:val="nil"/>
                      <w:left w:val="nil"/>
                      <w:bottom w:val="nil"/>
                      <w:right w:val="nil"/>
                      <w:between w:val="nil"/>
                    </w:pBdr>
                    <w:tabs>
                      <w:tab w:val="left" w:pos="2793"/>
                    </w:tabs>
                    <w:ind w:right="-3"/>
                    <w:rPr>
                      <w:rFonts w:ascii="Arial" w:eastAsia="Arial" w:hAnsi="Arial" w:cs="Arial"/>
                      <w:b/>
                      <w:color w:val="333333"/>
                    </w:rPr>
                  </w:pPr>
                  <w:r>
                    <w:rPr>
                      <w:rFonts w:ascii="Arial" w:eastAsia="Arial" w:hAnsi="Arial" w:cs="Arial"/>
                      <w:b/>
                      <w:color w:val="000000"/>
                    </w:rPr>
                    <w:t xml:space="preserve">    By</w:t>
                  </w:r>
                </w:p>
              </w:tc>
            </w:tr>
            <w:tr w:rsidR="00DF386B" w14:paraId="6A96D866" w14:textId="77777777">
              <w:trPr>
                <w:trHeight w:val="103"/>
              </w:trPr>
              <w:tc>
                <w:tcPr>
                  <w:tcW w:w="1323" w:type="dxa"/>
                  <w:tcBorders>
                    <w:top w:val="single" w:sz="6" w:space="0" w:color="000000"/>
                    <w:left w:val="single" w:sz="6" w:space="0" w:color="000000"/>
                    <w:bottom w:val="single" w:sz="6" w:space="0" w:color="000000"/>
                    <w:right w:val="single" w:sz="6" w:space="0" w:color="000000"/>
                  </w:tcBorders>
                </w:tcPr>
                <w:p w14:paraId="25AB163F" w14:textId="77777777" w:rsidR="00DF386B"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5:30 pm</w:t>
                  </w:r>
                </w:p>
              </w:tc>
              <w:tc>
                <w:tcPr>
                  <w:tcW w:w="7145" w:type="dxa"/>
                  <w:tcBorders>
                    <w:top w:val="single" w:sz="6" w:space="0" w:color="000000"/>
                    <w:left w:val="single" w:sz="6" w:space="0" w:color="000000"/>
                    <w:bottom w:val="single" w:sz="6" w:space="0" w:color="000000"/>
                    <w:right w:val="single" w:sz="6" w:space="0" w:color="000000"/>
                  </w:tcBorders>
                </w:tcPr>
                <w:p w14:paraId="2F813326" w14:textId="77777777" w:rsidR="00DF386B" w:rsidRDefault="00000000">
                  <w:pPr>
                    <w:jc w:val="center"/>
                    <w:rPr>
                      <w:rFonts w:ascii="Arial" w:eastAsia="Arial" w:hAnsi="Arial" w:cs="Arial"/>
                      <w:b/>
                    </w:rPr>
                  </w:pPr>
                  <w:r>
                    <w:rPr>
                      <w:rFonts w:ascii="Arial" w:eastAsia="Arial" w:hAnsi="Arial" w:cs="Arial"/>
                      <w:b/>
                    </w:rPr>
                    <w:t>Call to Order &amp; Opening Remarks – ECCA Board</w:t>
                  </w:r>
                </w:p>
              </w:tc>
              <w:tc>
                <w:tcPr>
                  <w:tcW w:w="1334" w:type="dxa"/>
                  <w:tcBorders>
                    <w:top w:val="single" w:sz="6" w:space="0" w:color="000000"/>
                    <w:left w:val="single" w:sz="6" w:space="0" w:color="000000"/>
                    <w:bottom w:val="single" w:sz="6" w:space="0" w:color="000000"/>
                    <w:right w:val="single" w:sz="4" w:space="0" w:color="000000"/>
                  </w:tcBorders>
                </w:tcPr>
                <w:p w14:paraId="0A93FE7E" w14:textId="77777777" w:rsidR="00DF386B" w:rsidRDefault="00000000">
                  <w:pPr>
                    <w:pBdr>
                      <w:top w:val="nil"/>
                      <w:left w:val="nil"/>
                      <w:bottom w:val="nil"/>
                      <w:right w:val="nil"/>
                      <w:between w:val="nil"/>
                    </w:pBdr>
                    <w:rPr>
                      <w:rFonts w:ascii="Arial" w:eastAsia="Arial" w:hAnsi="Arial" w:cs="Arial"/>
                      <w:color w:val="000000"/>
                    </w:rPr>
                  </w:pPr>
                  <w:r>
                    <w:rPr>
                      <w:rFonts w:ascii="Arial" w:eastAsia="Arial" w:hAnsi="Arial" w:cs="Arial"/>
                    </w:rPr>
                    <w:t>Amy</w:t>
                  </w:r>
                </w:p>
              </w:tc>
            </w:tr>
            <w:tr w:rsidR="00DF386B" w14:paraId="63D415ED" w14:textId="77777777">
              <w:trPr>
                <w:trHeight w:val="103"/>
              </w:trPr>
              <w:tc>
                <w:tcPr>
                  <w:tcW w:w="1323" w:type="dxa"/>
                  <w:tcBorders>
                    <w:top w:val="single" w:sz="6" w:space="0" w:color="000000"/>
                    <w:left w:val="single" w:sz="6" w:space="0" w:color="000000"/>
                    <w:bottom w:val="single" w:sz="6" w:space="0" w:color="000000"/>
                    <w:right w:val="single" w:sz="6" w:space="0" w:color="000000"/>
                  </w:tcBorders>
                </w:tcPr>
                <w:p w14:paraId="37F8BCD6" w14:textId="77777777" w:rsidR="00DF386B" w:rsidRDefault="00DF386B">
                  <w:pPr>
                    <w:pBdr>
                      <w:top w:val="nil"/>
                      <w:left w:val="nil"/>
                      <w:bottom w:val="nil"/>
                      <w:right w:val="nil"/>
                      <w:between w:val="nil"/>
                    </w:pBdr>
                    <w:jc w:val="center"/>
                    <w:rPr>
                      <w:rFonts w:ascii="Arial" w:eastAsia="Arial" w:hAnsi="Arial" w:cs="Arial"/>
                      <w:color w:val="000000"/>
                    </w:rPr>
                  </w:pPr>
                </w:p>
              </w:tc>
              <w:tc>
                <w:tcPr>
                  <w:tcW w:w="7145" w:type="dxa"/>
                  <w:tcBorders>
                    <w:top w:val="single" w:sz="6" w:space="0" w:color="000000"/>
                    <w:left w:val="single" w:sz="6" w:space="0" w:color="000000"/>
                    <w:bottom w:val="single" w:sz="6" w:space="0" w:color="000000"/>
                    <w:right w:val="single" w:sz="6" w:space="0" w:color="000000"/>
                  </w:tcBorders>
                </w:tcPr>
                <w:p w14:paraId="461BB234" w14:textId="2848EB0A" w:rsidR="00DF386B" w:rsidRDefault="00000000">
                  <w:pPr>
                    <w:rPr>
                      <w:rFonts w:ascii="Arial" w:eastAsia="Arial" w:hAnsi="Arial" w:cs="Arial"/>
                      <w:sz w:val="20"/>
                      <w:szCs w:val="20"/>
                    </w:rPr>
                  </w:pPr>
                  <w:r>
                    <w:rPr>
                      <w:rFonts w:ascii="Arial" w:eastAsia="Arial" w:hAnsi="Arial" w:cs="Arial"/>
                      <w:b/>
                    </w:rPr>
                    <w:t xml:space="preserve">Public Input </w:t>
                  </w:r>
                  <w:r>
                    <w:rPr>
                      <w:rFonts w:ascii="Arial" w:eastAsia="Arial" w:hAnsi="Arial" w:cs="Arial"/>
                      <w:sz w:val="20"/>
                      <w:szCs w:val="20"/>
                    </w:rPr>
                    <w:t>The public is invited to attend Board Meetings and to provide input to the Board at the beginning of each meeting, and when related to an agenda item. Please limit input to 3 minutes. If you are part of a large group, please appoint one spokesperson to be respectful of everyone’s time. The Board can neither engage in a discussion nor provide an immediate response to input. Rather, the Board can benefit from hearing the input and determining what follow-up action is beneficial if an official Board response is required.</w:t>
                  </w:r>
                </w:p>
                <w:p w14:paraId="106D9BED" w14:textId="77777777" w:rsidR="007F64C3" w:rsidRDefault="007F64C3">
                  <w:pPr>
                    <w:rPr>
                      <w:rFonts w:ascii="Arial" w:eastAsia="Arial" w:hAnsi="Arial" w:cs="Arial"/>
                      <w:sz w:val="20"/>
                      <w:szCs w:val="20"/>
                    </w:rPr>
                  </w:pPr>
                </w:p>
                <w:p w14:paraId="4F987EE5" w14:textId="77777777" w:rsidR="007F64C3" w:rsidRDefault="007F64C3">
                  <w:pPr>
                    <w:rPr>
                      <w:rFonts w:ascii="Arial" w:eastAsia="Arial" w:hAnsi="Arial" w:cs="Arial"/>
                      <w:i/>
                      <w:iCs/>
                      <w:sz w:val="20"/>
                      <w:szCs w:val="20"/>
                    </w:rPr>
                  </w:pPr>
                  <w:r>
                    <w:rPr>
                      <w:rFonts w:ascii="Arial" w:eastAsia="Arial" w:hAnsi="Arial" w:cs="Arial"/>
                      <w:i/>
                      <w:iCs/>
                      <w:sz w:val="20"/>
                      <w:szCs w:val="20"/>
                    </w:rPr>
                    <w:t>This meeting will be a virtual meeting, please reach out to Kim Walter to receive a link for public comment</w:t>
                  </w:r>
                </w:p>
                <w:p w14:paraId="5C713A47" w14:textId="6E305778" w:rsidR="007F64C3" w:rsidRPr="007F64C3" w:rsidRDefault="007F64C3">
                  <w:pPr>
                    <w:rPr>
                      <w:rFonts w:ascii="Arial" w:eastAsia="Arial" w:hAnsi="Arial" w:cs="Arial"/>
                      <w:b/>
                      <w:i/>
                      <w:iCs/>
                    </w:rPr>
                  </w:pPr>
                </w:p>
              </w:tc>
              <w:tc>
                <w:tcPr>
                  <w:tcW w:w="1334" w:type="dxa"/>
                  <w:tcBorders>
                    <w:top w:val="single" w:sz="6" w:space="0" w:color="000000"/>
                    <w:left w:val="single" w:sz="6" w:space="0" w:color="000000"/>
                    <w:bottom w:val="single" w:sz="6" w:space="0" w:color="000000"/>
                    <w:right w:val="single" w:sz="4" w:space="0" w:color="000000"/>
                  </w:tcBorders>
                </w:tcPr>
                <w:p w14:paraId="7ED59C24" w14:textId="77777777" w:rsidR="00DF386B" w:rsidRDefault="00DF386B">
                  <w:pPr>
                    <w:pBdr>
                      <w:top w:val="nil"/>
                      <w:left w:val="nil"/>
                      <w:bottom w:val="nil"/>
                      <w:right w:val="nil"/>
                      <w:between w:val="nil"/>
                    </w:pBdr>
                    <w:rPr>
                      <w:rFonts w:ascii="Arial" w:eastAsia="Arial" w:hAnsi="Arial" w:cs="Arial"/>
                      <w:color w:val="000000"/>
                    </w:rPr>
                  </w:pPr>
                </w:p>
              </w:tc>
            </w:tr>
            <w:tr w:rsidR="00DF386B" w14:paraId="1EAADB90" w14:textId="77777777">
              <w:trPr>
                <w:trHeight w:val="103"/>
              </w:trPr>
              <w:tc>
                <w:tcPr>
                  <w:tcW w:w="1323" w:type="dxa"/>
                  <w:tcBorders>
                    <w:top w:val="single" w:sz="6" w:space="0" w:color="000000"/>
                    <w:left w:val="single" w:sz="6" w:space="0" w:color="000000"/>
                    <w:bottom w:val="single" w:sz="6" w:space="0" w:color="000000"/>
                    <w:right w:val="single" w:sz="6" w:space="0" w:color="000000"/>
                  </w:tcBorders>
                </w:tcPr>
                <w:p w14:paraId="5A5A00E2" w14:textId="77777777" w:rsidR="00DF386B" w:rsidRDefault="00DF386B">
                  <w:pPr>
                    <w:pBdr>
                      <w:top w:val="nil"/>
                      <w:left w:val="nil"/>
                      <w:bottom w:val="nil"/>
                      <w:right w:val="nil"/>
                      <w:between w:val="nil"/>
                    </w:pBdr>
                    <w:jc w:val="center"/>
                    <w:rPr>
                      <w:rFonts w:ascii="Arial" w:eastAsia="Arial" w:hAnsi="Arial" w:cs="Arial"/>
                      <w:color w:val="000000"/>
                    </w:rPr>
                  </w:pPr>
                </w:p>
              </w:tc>
              <w:tc>
                <w:tcPr>
                  <w:tcW w:w="7145" w:type="dxa"/>
                  <w:tcBorders>
                    <w:top w:val="single" w:sz="6" w:space="0" w:color="000000"/>
                    <w:left w:val="single" w:sz="6" w:space="0" w:color="000000"/>
                    <w:bottom w:val="single" w:sz="6" w:space="0" w:color="000000"/>
                    <w:right w:val="single" w:sz="6" w:space="0" w:color="000000"/>
                  </w:tcBorders>
                </w:tcPr>
                <w:p w14:paraId="49E0CB7F" w14:textId="77777777" w:rsidR="00DF386B" w:rsidRDefault="00000000">
                  <w:pPr>
                    <w:rPr>
                      <w:rFonts w:ascii="Arial" w:eastAsia="Arial" w:hAnsi="Arial" w:cs="Arial"/>
                      <w:b/>
                    </w:rPr>
                  </w:pPr>
                  <w:r>
                    <w:rPr>
                      <w:rFonts w:ascii="Arial" w:eastAsia="Arial" w:hAnsi="Arial" w:cs="Arial"/>
                      <w:b/>
                    </w:rPr>
                    <w:t>Approval of Agenda</w:t>
                  </w:r>
                </w:p>
              </w:tc>
              <w:tc>
                <w:tcPr>
                  <w:tcW w:w="1334" w:type="dxa"/>
                  <w:tcBorders>
                    <w:top w:val="single" w:sz="6" w:space="0" w:color="000000"/>
                    <w:left w:val="single" w:sz="6" w:space="0" w:color="000000"/>
                    <w:bottom w:val="single" w:sz="6" w:space="0" w:color="000000"/>
                    <w:right w:val="single" w:sz="4" w:space="0" w:color="000000"/>
                  </w:tcBorders>
                </w:tcPr>
                <w:p w14:paraId="4FEBA878" w14:textId="77777777" w:rsidR="00DF386B" w:rsidRDefault="00DF386B">
                  <w:pPr>
                    <w:pBdr>
                      <w:top w:val="nil"/>
                      <w:left w:val="nil"/>
                      <w:bottom w:val="nil"/>
                      <w:right w:val="nil"/>
                      <w:between w:val="nil"/>
                    </w:pBdr>
                    <w:rPr>
                      <w:rFonts w:ascii="Arial" w:eastAsia="Arial" w:hAnsi="Arial" w:cs="Arial"/>
                      <w:color w:val="000000"/>
                    </w:rPr>
                  </w:pPr>
                </w:p>
              </w:tc>
            </w:tr>
            <w:tr w:rsidR="00DF386B" w14:paraId="78111439" w14:textId="77777777">
              <w:trPr>
                <w:trHeight w:val="103"/>
              </w:trPr>
              <w:tc>
                <w:tcPr>
                  <w:tcW w:w="1323" w:type="dxa"/>
                  <w:tcBorders>
                    <w:top w:val="single" w:sz="6" w:space="0" w:color="000000"/>
                    <w:left w:val="single" w:sz="6" w:space="0" w:color="000000"/>
                    <w:bottom w:val="single" w:sz="6" w:space="0" w:color="000000"/>
                    <w:right w:val="single" w:sz="6" w:space="0" w:color="000000"/>
                  </w:tcBorders>
                </w:tcPr>
                <w:p w14:paraId="1BB5E03B" w14:textId="77777777" w:rsidR="00DF386B" w:rsidRDefault="00DF386B">
                  <w:pPr>
                    <w:pBdr>
                      <w:top w:val="nil"/>
                      <w:left w:val="nil"/>
                      <w:bottom w:val="nil"/>
                      <w:right w:val="nil"/>
                      <w:between w:val="nil"/>
                    </w:pBdr>
                    <w:jc w:val="center"/>
                    <w:rPr>
                      <w:rFonts w:ascii="Arial" w:eastAsia="Arial" w:hAnsi="Arial" w:cs="Arial"/>
                      <w:color w:val="000000"/>
                    </w:rPr>
                  </w:pPr>
                </w:p>
              </w:tc>
              <w:tc>
                <w:tcPr>
                  <w:tcW w:w="7145" w:type="dxa"/>
                  <w:tcBorders>
                    <w:top w:val="single" w:sz="6" w:space="0" w:color="000000"/>
                    <w:left w:val="single" w:sz="6" w:space="0" w:color="000000"/>
                    <w:bottom w:val="single" w:sz="6" w:space="0" w:color="000000"/>
                    <w:right w:val="single" w:sz="6" w:space="0" w:color="000000"/>
                  </w:tcBorders>
                </w:tcPr>
                <w:p w14:paraId="2B6804C3" w14:textId="77777777" w:rsidR="00DF386B" w:rsidRDefault="00000000">
                  <w:pPr>
                    <w:pBdr>
                      <w:top w:val="nil"/>
                      <w:left w:val="nil"/>
                      <w:bottom w:val="nil"/>
                      <w:right w:val="nil"/>
                      <w:between w:val="nil"/>
                    </w:pBdr>
                    <w:jc w:val="both"/>
                    <w:rPr>
                      <w:rFonts w:ascii="Arial" w:eastAsia="Arial" w:hAnsi="Arial" w:cs="Arial"/>
                      <w:b/>
                      <w:color w:val="000000"/>
                    </w:rPr>
                  </w:pPr>
                  <w:bookmarkStart w:id="0" w:name="_gjdgxs" w:colFirst="0" w:colLast="0"/>
                  <w:bookmarkEnd w:id="0"/>
                  <w:r>
                    <w:rPr>
                      <w:rFonts w:ascii="Arial" w:eastAsia="Arial" w:hAnsi="Arial" w:cs="Arial"/>
                      <w:b/>
                      <w:color w:val="000000"/>
                    </w:rPr>
                    <w:t xml:space="preserve">Approval of Consent Agenda </w:t>
                  </w:r>
                </w:p>
                <w:p w14:paraId="508B71B3" w14:textId="77777777" w:rsidR="00DF386B"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Items of a routine and non-controversial nature are placed on the Consent Agenda to allow the Board to focus on other items contained in a lengthy agenda. An item may be removed from the Consent Agenda and considered separately by any member of the Board.</w:t>
                  </w:r>
                </w:p>
                <w:p w14:paraId="1095B719" w14:textId="77777777" w:rsidR="00DF386B" w:rsidRDefault="00000000">
                  <w:pPr>
                    <w:pBdr>
                      <w:top w:val="nil"/>
                      <w:left w:val="nil"/>
                      <w:bottom w:val="nil"/>
                      <w:right w:val="nil"/>
                      <w:between w:val="nil"/>
                    </w:pBdr>
                    <w:tabs>
                      <w:tab w:val="left" w:pos="360"/>
                    </w:tabs>
                    <w:rPr>
                      <w:rFonts w:ascii="Arial" w:eastAsia="Arial" w:hAnsi="Arial" w:cs="Arial"/>
                      <w:color w:val="000000"/>
                    </w:rPr>
                  </w:pPr>
                  <w:r>
                    <w:rPr>
                      <w:rFonts w:ascii="Arial" w:eastAsia="Arial" w:hAnsi="Arial" w:cs="Arial"/>
                      <w:color w:val="000000"/>
                    </w:rPr>
                    <w:t xml:space="preserve">     </w:t>
                  </w:r>
                  <w:r>
                    <w:rPr>
                      <w:rFonts w:ascii="Arial" w:eastAsia="Arial" w:hAnsi="Arial" w:cs="Arial"/>
                    </w:rPr>
                    <w:t>X</w:t>
                  </w:r>
                  <w:r>
                    <w:rPr>
                      <w:rFonts w:ascii="Arial" w:eastAsia="Arial" w:hAnsi="Arial" w:cs="Arial"/>
                      <w:b/>
                      <w:color w:val="000000"/>
                    </w:rPr>
                    <w:t xml:space="preserve"> </w:t>
                  </w:r>
                  <w:r>
                    <w:rPr>
                      <w:rFonts w:ascii="Arial" w:eastAsia="Arial" w:hAnsi="Arial" w:cs="Arial"/>
                      <w:color w:val="000000"/>
                    </w:rPr>
                    <w:t>minutes</w:t>
                  </w:r>
                </w:p>
              </w:tc>
              <w:tc>
                <w:tcPr>
                  <w:tcW w:w="1334" w:type="dxa"/>
                  <w:tcBorders>
                    <w:top w:val="single" w:sz="6" w:space="0" w:color="000000"/>
                    <w:left w:val="single" w:sz="6" w:space="0" w:color="000000"/>
                    <w:bottom w:val="single" w:sz="6" w:space="0" w:color="000000"/>
                    <w:right w:val="single" w:sz="4" w:space="0" w:color="000000"/>
                  </w:tcBorders>
                </w:tcPr>
                <w:p w14:paraId="5A9DF01B" w14:textId="77777777" w:rsidR="00DF386B" w:rsidRDefault="00DF386B">
                  <w:pPr>
                    <w:pBdr>
                      <w:top w:val="nil"/>
                      <w:left w:val="nil"/>
                      <w:bottom w:val="nil"/>
                      <w:right w:val="nil"/>
                      <w:between w:val="nil"/>
                    </w:pBdr>
                    <w:rPr>
                      <w:rFonts w:ascii="Arial" w:eastAsia="Arial" w:hAnsi="Arial" w:cs="Arial"/>
                      <w:color w:val="000000"/>
                    </w:rPr>
                  </w:pPr>
                </w:p>
              </w:tc>
            </w:tr>
            <w:tr w:rsidR="00DF386B" w14:paraId="0E133341" w14:textId="77777777">
              <w:trPr>
                <w:trHeight w:val="103"/>
              </w:trPr>
              <w:tc>
                <w:tcPr>
                  <w:tcW w:w="1323" w:type="dxa"/>
                  <w:tcBorders>
                    <w:top w:val="single" w:sz="6" w:space="0" w:color="000000"/>
                    <w:left w:val="single" w:sz="6" w:space="0" w:color="000000"/>
                    <w:bottom w:val="single" w:sz="6" w:space="0" w:color="000000"/>
                    <w:right w:val="single" w:sz="6" w:space="0" w:color="000000"/>
                  </w:tcBorders>
                </w:tcPr>
                <w:p w14:paraId="4241B56F" w14:textId="77777777" w:rsidR="00DF386B" w:rsidRDefault="00DF386B">
                  <w:pPr>
                    <w:pBdr>
                      <w:top w:val="nil"/>
                      <w:left w:val="nil"/>
                      <w:bottom w:val="nil"/>
                      <w:right w:val="nil"/>
                      <w:between w:val="nil"/>
                    </w:pBdr>
                    <w:jc w:val="center"/>
                    <w:rPr>
                      <w:rFonts w:ascii="Arial" w:eastAsia="Arial" w:hAnsi="Arial" w:cs="Arial"/>
                      <w:color w:val="000000"/>
                    </w:rPr>
                  </w:pPr>
                </w:p>
              </w:tc>
              <w:tc>
                <w:tcPr>
                  <w:tcW w:w="7145" w:type="dxa"/>
                  <w:tcBorders>
                    <w:top w:val="single" w:sz="6" w:space="0" w:color="000000"/>
                    <w:left w:val="single" w:sz="6" w:space="0" w:color="000000"/>
                    <w:bottom w:val="single" w:sz="6" w:space="0" w:color="000000"/>
                    <w:right w:val="single" w:sz="6" w:space="0" w:color="000000"/>
                  </w:tcBorders>
                </w:tcPr>
                <w:p w14:paraId="6DDA3E5C" w14:textId="77777777" w:rsidR="00DF386B" w:rsidRDefault="00DF386B">
                  <w:pPr>
                    <w:rPr>
                      <w:rFonts w:ascii="Arial" w:eastAsia="Arial" w:hAnsi="Arial" w:cs="Arial"/>
                      <w:b/>
                    </w:rPr>
                  </w:pPr>
                </w:p>
              </w:tc>
              <w:tc>
                <w:tcPr>
                  <w:tcW w:w="1334" w:type="dxa"/>
                  <w:tcBorders>
                    <w:top w:val="single" w:sz="6" w:space="0" w:color="000000"/>
                    <w:left w:val="single" w:sz="6" w:space="0" w:color="000000"/>
                    <w:bottom w:val="single" w:sz="6" w:space="0" w:color="000000"/>
                    <w:right w:val="single" w:sz="4" w:space="0" w:color="000000"/>
                  </w:tcBorders>
                </w:tcPr>
                <w:p w14:paraId="689743DC" w14:textId="77777777" w:rsidR="00DF386B" w:rsidRDefault="00DF386B">
                  <w:pPr>
                    <w:pBdr>
                      <w:top w:val="nil"/>
                      <w:left w:val="nil"/>
                      <w:bottom w:val="nil"/>
                      <w:right w:val="nil"/>
                      <w:between w:val="nil"/>
                    </w:pBdr>
                    <w:rPr>
                      <w:rFonts w:ascii="Arial" w:eastAsia="Arial" w:hAnsi="Arial" w:cs="Arial"/>
                      <w:color w:val="000000"/>
                    </w:rPr>
                  </w:pPr>
                </w:p>
              </w:tc>
            </w:tr>
            <w:tr w:rsidR="00DF386B" w14:paraId="142943A4" w14:textId="77777777">
              <w:trPr>
                <w:trHeight w:val="103"/>
              </w:trPr>
              <w:tc>
                <w:tcPr>
                  <w:tcW w:w="1323" w:type="dxa"/>
                  <w:tcBorders>
                    <w:top w:val="single" w:sz="6" w:space="0" w:color="000000"/>
                    <w:left w:val="single" w:sz="6" w:space="0" w:color="000000"/>
                    <w:bottom w:val="single" w:sz="6" w:space="0" w:color="000000"/>
                    <w:right w:val="single" w:sz="6" w:space="0" w:color="000000"/>
                  </w:tcBorders>
                </w:tcPr>
                <w:p w14:paraId="11A20069" w14:textId="77777777" w:rsidR="00DF386B" w:rsidRDefault="00DF386B">
                  <w:pPr>
                    <w:pBdr>
                      <w:top w:val="nil"/>
                      <w:left w:val="nil"/>
                      <w:bottom w:val="nil"/>
                      <w:right w:val="nil"/>
                      <w:between w:val="nil"/>
                    </w:pBdr>
                    <w:jc w:val="center"/>
                    <w:rPr>
                      <w:rFonts w:ascii="Arial" w:eastAsia="Arial" w:hAnsi="Arial" w:cs="Arial"/>
                      <w:color w:val="000000"/>
                    </w:rPr>
                  </w:pPr>
                </w:p>
                <w:p w14:paraId="0EF66DAD" w14:textId="77777777" w:rsidR="00DF386B" w:rsidRDefault="00DF386B">
                  <w:pPr>
                    <w:pBdr>
                      <w:top w:val="nil"/>
                      <w:left w:val="nil"/>
                      <w:bottom w:val="nil"/>
                      <w:right w:val="nil"/>
                      <w:between w:val="nil"/>
                    </w:pBdr>
                    <w:jc w:val="center"/>
                    <w:rPr>
                      <w:rFonts w:ascii="Arial" w:eastAsia="Arial" w:hAnsi="Arial" w:cs="Arial"/>
                      <w:color w:val="000000"/>
                    </w:rPr>
                  </w:pPr>
                </w:p>
                <w:p w14:paraId="1EDA3BCC" w14:textId="77777777" w:rsidR="00DF386B" w:rsidRDefault="00DF386B">
                  <w:pPr>
                    <w:pBdr>
                      <w:top w:val="nil"/>
                      <w:left w:val="nil"/>
                      <w:bottom w:val="nil"/>
                      <w:right w:val="nil"/>
                      <w:between w:val="nil"/>
                    </w:pBdr>
                    <w:jc w:val="center"/>
                    <w:rPr>
                      <w:rFonts w:ascii="Arial" w:eastAsia="Arial" w:hAnsi="Arial" w:cs="Arial"/>
                      <w:color w:val="000000"/>
                    </w:rPr>
                  </w:pPr>
                </w:p>
              </w:tc>
              <w:tc>
                <w:tcPr>
                  <w:tcW w:w="7145" w:type="dxa"/>
                  <w:tcBorders>
                    <w:top w:val="single" w:sz="6" w:space="0" w:color="000000"/>
                    <w:left w:val="single" w:sz="6" w:space="0" w:color="000000"/>
                    <w:bottom w:val="single" w:sz="6" w:space="0" w:color="000000"/>
                    <w:right w:val="single" w:sz="6" w:space="0" w:color="000000"/>
                  </w:tcBorders>
                </w:tcPr>
                <w:p w14:paraId="3534D28F" w14:textId="181E7F3E" w:rsidR="00DF386B" w:rsidRDefault="00000000">
                  <w:pPr>
                    <w:rPr>
                      <w:rFonts w:ascii="Arial" w:eastAsia="Arial" w:hAnsi="Arial" w:cs="Arial"/>
                      <w:b/>
                    </w:rPr>
                  </w:pPr>
                  <w:r>
                    <w:rPr>
                      <w:rFonts w:ascii="Arial" w:eastAsia="Arial" w:hAnsi="Arial" w:cs="Arial"/>
                      <w:b/>
                    </w:rPr>
                    <w:t>Financial Report:</w:t>
                  </w:r>
                  <w:r w:rsidR="007F64C3">
                    <w:rPr>
                      <w:rFonts w:ascii="Arial" w:eastAsia="Arial" w:hAnsi="Arial" w:cs="Arial"/>
                      <w:b/>
                    </w:rPr>
                    <w:t xml:space="preserve"> none</w:t>
                  </w:r>
                </w:p>
                <w:p w14:paraId="467E7C6F" w14:textId="77777777" w:rsidR="00DF386B" w:rsidRDefault="00DF386B">
                  <w:pPr>
                    <w:shd w:val="clear" w:color="auto" w:fill="FFFFFF"/>
                    <w:rPr>
                      <w:rFonts w:ascii="Arial" w:eastAsia="Arial" w:hAnsi="Arial" w:cs="Arial"/>
                      <w:b/>
                      <w:color w:val="222222"/>
                      <w:sz w:val="22"/>
                      <w:szCs w:val="22"/>
                      <w:highlight w:val="white"/>
                    </w:rPr>
                  </w:pPr>
                </w:p>
              </w:tc>
              <w:tc>
                <w:tcPr>
                  <w:tcW w:w="1334" w:type="dxa"/>
                  <w:tcBorders>
                    <w:top w:val="single" w:sz="6" w:space="0" w:color="000000"/>
                    <w:left w:val="single" w:sz="6" w:space="0" w:color="000000"/>
                    <w:bottom w:val="single" w:sz="6" w:space="0" w:color="000000"/>
                    <w:right w:val="single" w:sz="4" w:space="0" w:color="000000"/>
                  </w:tcBorders>
                </w:tcPr>
                <w:p w14:paraId="7D7888E9" w14:textId="77777777" w:rsidR="00DF386B"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Rick</w:t>
                  </w:r>
                </w:p>
              </w:tc>
            </w:tr>
            <w:tr w:rsidR="00DF386B" w14:paraId="3CB5BDF0" w14:textId="77777777">
              <w:trPr>
                <w:trHeight w:val="103"/>
              </w:trPr>
              <w:tc>
                <w:tcPr>
                  <w:tcW w:w="1323" w:type="dxa"/>
                  <w:tcBorders>
                    <w:top w:val="single" w:sz="6" w:space="0" w:color="000000"/>
                    <w:left w:val="single" w:sz="6" w:space="0" w:color="000000"/>
                    <w:bottom w:val="single" w:sz="6" w:space="0" w:color="000000"/>
                    <w:right w:val="single" w:sz="6" w:space="0" w:color="000000"/>
                  </w:tcBorders>
                </w:tcPr>
                <w:p w14:paraId="0E149AC3" w14:textId="77777777" w:rsidR="00DF386B" w:rsidRDefault="00DF386B">
                  <w:pPr>
                    <w:pBdr>
                      <w:top w:val="nil"/>
                      <w:left w:val="nil"/>
                      <w:bottom w:val="nil"/>
                      <w:right w:val="nil"/>
                      <w:between w:val="nil"/>
                    </w:pBdr>
                    <w:jc w:val="center"/>
                    <w:rPr>
                      <w:rFonts w:ascii="Arial" w:eastAsia="Arial" w:hAnsi="Arial" w:cs="Arial"/>
                      <w:color w:val="000000"/>
                    </w:rPr>
                  </w:pPr>
                </w:p>
              </w:tc>
              <w:tc>
                <w:tcPr>
                  <w:tcW w:w="7145" w:type="dxa"/>
                  <w:tcBorders>
                    <w:top w:val="single" w:sz="6" w:space="0" w:color="000000"/>
                    <w:left w:val="single" w:sz="6" w:space="0" w:color="000000"/>
                    <w:bottom w:val="single" w:sz="6" w:space="0" w:color="000000"/>
                    <w:right w:val="single" w:sz="6" w:space="0" w:color="000000"/>
                  </w:tcBorders>
                </w:tcPr>
                <w:p w14:paraId="147B78F4" w14:textId="7527DBF4" w:rsidR="00DF386B" w:rsidRPr="007F64C3" w:rsidRDefault="00000000">
                  <w:pPr>
                    <w:rPr>
                      <w:rFonts w:ascii="Arial" w:eastAsia="Arial" w:hAnsi="Arial" w:cs="Arial"/>
                      <w:bCs/>
                    </w:rPr>
                  </w:pPr>
                  <w:r>
                    <w:rPr>
                      <w:rFonts w:ascii="Arial" w:eastAsia="Arial" w:hAnsi="Arial" w:cs="Arial"/>
                      <w:b/>
                    </w:rPr>
                    <w:t>Admin Report:</w:t>
                  </w:r>
                  <w:r w:rsidR="007F64C3">
                    <w:rPr>
                      <w:rFonts w:ascii="Arial" w:eastAsia="Arial" w:hAnsi="Arial" w:cs="Arial"/>
                      <w:b/>
                    </w:rPr>
                    <w:t xml:space="preserve"> </w:t>
                  </w:r>
                  <w:r w:rsidR="007F64C3">
                    <w:rPr>
                      <w:rFonts w:ascii="Arial" w:eastAsia="Arial" w:hAnsi="Arial" w:cs="Arial"/>
                      <w:bCs/>
                    </w:rPr>
                    <w:t>none</w:t>
                  </w:r>
                </w:p>
                <w:p w14:paraId="14751016" w14:textId="0048C6CE" w:rsidR="00DF386B" w:rsidRPr="007F64C3" w:rsidRDefault="00000000">
                  <w:pPr>
                    <w:rPr>
                      <w:rFonts w:ascii="Arial" w:eastAsia="Arial" w:hAnsi="Arial" w:cs="Arial"/>
                    </w:rPr>
                  </w:pPr>
                  <w:r>
                    <w:rPr>
                      <w:rFonts w:ascii="Arial" w:eastAsia="Arial" w:hAnsi="Arial" w:cs="Arial"/>
                      <w:b/>
                    </w:rPr>
                    <w:t xml:space="preserve">Action Items: </w:t>
                  </w:r>
                </w:p>
              </w:tc>
              <w:tc>
                <w:tcPr>
                  <w:tcW w:w="1334" w:type="dxa"/>
                  <w:tcBorders>
                    <w:top w:val="single" w:sz="6" w:space="0" w:color="000000"/>
                    <w:left w:val="single" w:sz="6" w:space="0" w:color="000000"/>
                    <w:bottom w:val="single" w:sz="6" w:space="0" w:color="000000"/>
                    <w:right w:val="single" w:sz="4" w:space="0" w:color="000000"/>
                  </w:tcBorders>
                </w:tcPr>
                <w:p w14:paraId="69F6D0D0" w14:textId="77777777" w:rsidR="00DF386B"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Kim</w:t>
                  </w:r>
                </w:p>
              </w:tc>
            </w:tr>
            <w:tr w:rsidR="00DF386B" w14:paraId="49F6DB6A" w14:textId="77777777">
              <w:trPr>
                <w:trHeight w:val="103"/>
              </w:trPr>
              <w:tc>
                <w:tcPr>
                  <w:tcW w:w="1323" w:type="dxa"/>
                  <w:tcBorders>
                    <w:top w:val="single" w:sz="6" w:space="0" w:color="000000"/>
                    <w:left w:val="single" w:sz="6" w:space="0" w:color="000000"/>
                    <w:bottom w:val="single" w:sz="6" w:space="0" w:color="000000"/>
                    <w:right w:val="single" w:sz="6" w:space="0" w:color="000000"/>
                  </w:tcBorders>
                </w:tcPr>
                <w:p w14:paraId="23447C20" w14:textId="77777777" w:rsidR="00DF386B" w:rsidRDefault="00DF386B">
                  <w:pPr>
                    <w:pBdr>
                      <w:top w:val="nil"/>
                      <w:left w:val="nil"/>
                      <w:bottom w:val="nil"/>
                      <w:right w:val="nil"/>
                      <w:between w:val="nil"/>
                    </w:pBdr>
                    <w:jc w:val="center"/>
                    <w:rPr>
                      <w:rFonts w:ascii="Arial" w:eastAsia="Arial" w:hAnsi="Arial" w:cs="Arial"/>
                      <w:color w:val="000000"/>
                    </w:rPr>
                  </w:pPr>
                </w:p>
              </w:tc>
              <w:tc>
                <w:tcPr>
                  <w:tcW w:w="7145" w:type="dxa"/>
                  <w:tcBorders>
                    <w:top w:val="single" w:sz="6" w:space="0" w:color="000000"/>
                    <w:left w:val="single" w:sz="6" w:space="0" w:color="000000"/>
                    <w:bottom w:val="single" w:sz="6" w:space="0" w:color="000000"/>
                    <w:right w:val="single" w:sz="6" w:space="0" w:color="000000"/>
                  </w:tcBorders>
                </w:tcPr>
                <w:p w14:paraId="155AAC99" w14:textId="27F68602" w:rsidR="00DF386B" w:rsidRPr="007F64C3" w:rsidRDefault="007F64C3">
                  <w:pPr>
                    <w:rPr>
                      <w:rFonts w:ascii="Arial" w:eastAsia="Arial" w:hAnsi="Arial" w:cs="Arial"/>
                      <w:bCs/>
                    </w:rPr>
                  </w:pPr>
                  <w:r>
                    <w:rPr>
                      <w:rFonts w:ascii="Arial" w:eastAsia="Arial" w:hAnsi="Arial" w:cs="Arial"/>
                      <w:b/>
                    </w:rPr>
                    <w:t xml:space="preserve">President’s Report:  </w:t>
                  </w:r>
                  <w:r>
                    <w:rPr>
                      <w:rFonts w:ascii="Arial" w:eastAsia="Arial" w:hAnsi="Arial" w:cs="Arial"/>
                      <w:bCs/>
                    </w:rPr>
                    <w:t xml:space="preserve">Principal Search Update </w:t>
                  </w:r>
                </w:p>
              </w:tc>
              <w:tc>
                <w:tcPr>
                  <w:tcW w:w="1334" w:type="dxa"/>
                  <w:tcBorders>
                    <w:top w:val="single" w:sz="6" w:space="0" w:color="000000"/>
                    <w:left w:val="single" w:sz="6" w:space="0" w:color="000000"/>
                    <w:bottom w:val="single" w:sz="6" w:space="0" w:color="000000"/>
                    <w:right w:val="single" w:sz="4" w:space="0" w:color="000000"/>
                  </w:tcBorders>
                </w:tcPr>
                <w:p w14:paraId="529C1C4F" w14:textId="722AD718" w:rsidR="00DF386B" w:rsidRDefault="007F64C3">
                  <w:pPr>
                    <w:pBdr>
                      <w:top w:val="nil"/>
                      <w:left w:val="nil"/>
                      <w:bottom w:val="nil"/>
                      <w:right w:val="nil"/>
                      <w:between w:val="nil"/>
                    </w:pBdr>
                    <w:rPr>
                      <w:rFonts w:ascii="Arial" w:eastAsia="Arial" w:hAnsi="Arial" w:cs="Arial"/>
                      <w:color w:val="000000"/>
                    </w:rPr>
                  </w:pPr>
                  <w:r>
                    <w:rPr>
                      <w:rFonts w:ascii="Arial" w:eastAsia="Arial" w:hAnsi="Arial" w:cs="Arial"/>
                      <w:color w:val="000000"/>
                    </w:rPr>
                    <w:t>Amy</w:t>
                  </w:r>
                </w:p>
              </w:tc>
            </w:tr>
            <w:tr w:rsidR="007F64C3" w14:paraId="386D42E7" w14:textId="77777777">
              <w:trPr>
                <w:trHeight w:val="103"/>
              </w:trPr>
              <w:tc>
                <w:tcPr>
                  <w:tcW w:w="1323" w:type="dxa"/>
                  <w:tcBorders>
                    <w:top w:val="single" w:sz="6" w:space="0" w:color="000000"/>
                    <w:left w:val="single" w:sz="6" w:space="0" w:color="000000"/>
                    <w:bottom w:val="single" w:sz="6" w:space="0" w:color="000000"/>
                    <w:right w:val="single" w:sz="6" w:space="0" w:color="000000"/>
                  </w:tcBorders>
                </w:tcPr>
                <w:p w14:paraId="1E4C4DBF" w14:textId="77777777" w:rsidR="007F64C3" w:rsidRDefault="007F64C3" w:rsidP="007F64C3">
                  <w:pPr>
                    <w:pBdr>
                      <w:top w:val="nil"/>
                      <w:left w:val="nil"/>
                      <w:bottom w:val="nil"/>
                      <w:right w:val="nil"/>
                      <w:between w:val="nil"/>
                    </w:pBdr>
                    <w:jc w:val="center"/>
                    <w:rPr>
                      <w:rFonts w:ascii="Arial" w:eastAsia="Arial" w:hAnsi="Arial" w:cs="Arial"/>
                      <w:color w:val="000000"/>
                    </w:rPr>
                  </w:pPr>
                </w:p>
              </w:tc>
              <w:tc>
                <w:tcPr>
                  <w:tcW w:w="7145" w:type="dxa"/>
                  <w:tcBorders>
                    <w:top w:val="single" w:sz="6" w:space="0" w:color="000000"/>
                    <w:left w:val="single" w:sz="6" w:space="0" w:color="000000"/>
                    <w:bottom w:val="single" w:sz="6" w:space="0" w:color="000000"/>
                    <w:right w:val="single" w:sz="6" w:space="0" w:color="000000"/>
                  </w:tcBorders>
                </w:tcPr>
                <w:p w14:paraId="704F62DD" w14:textId="5C310806" w:rsidR="007F64C3" w:rsidRDefault="007F64C3" w:rsidP="007F64C3">
                  <w:pPr>
                    <w:rPr>
                      <w:rFonts w:ascii="Arial" w:eastAsia="Arial" w:hAnsi="Arial" w:cs="Arial"/>
                      <w:b/>
                    </w:rPr>
                  </w:pPr>
                  <w:r>
                    <w:rPr>
                      <w:rFonts w:ascii="Arial" w:eastAsia="Arial" w:hAnsi="Arial" w:cs="Arial"/>
                      <w:b/>
                    </w:rPr>
                    <w:t>Dinner</w:t>
                  </w:r>
                </w:p>
              </w:tc>
              <w:tc>
                <w:tcPr>
                  <w:tcW w:w="1334" w:type="dxa"/>
                  <w:tcBorders>
                    <w:top w:val="single" w:sz="6" w:space="0" w:color="000000"/>
                    <w:left w:val="single" w:sz="6" w:space="0" w:color="000000"/>
                    <w:bottom w:val="single" w:sz="6" w:space="0" w:color="000000"/>
                    <w:right w:val="single" w:sz="4" w:space="0" w:color="000000"/>
                  </w:tcBorders>
                </w:tcPr>
                <w:p w14:paraId="3090A741" w14:textId="77777777" w:rsidR="007F64C3" w:rsidRDefault="007F64C3" w:rsidP="007F64C3">
                  <w:pPr>
                    <w:pBdr>
                      <w:top w:val="nil"/>
                      <w:left w:val="nil"/>
                      <w:bottom w:val="nil"/>
                      <w:right w:val="nil"/>
                      <w:between w:val="nil"/>
                    </w:pBdr>
                    <w:rPr>
                      <w:rFonts w:ascii="Arial" w:eastAsia="Arial" w:hAnsi="Arial" w:cs="Arial"/>
                      <w:color w:val="000000"/>
                    </w:rPr>
                  </w:pPr>
                </w:p>
              </w:tc>
            </w:tr>
            <w:tr w:rsidR="007F64C3" w14:paraId="3789479E" w14:textId="77777777">
              <w:trPr>
                <w:trHeight w:val="103"/>
              </w:trPr>
              <w:tc>
                <w:tcPr>
                  <w:tcW w:w="1323" w:type="dxa"/>
                  <w:tcBorders>
                    <w:top w:val="single" w:sz="6" w:space="0" w:color="000000"/>
                    <w:left w:val="single" w:sz="6" w:space="0" w:color="000000"/>
                    <w:bottom w:val="single" w:sz="6" w:space="0" w:color="000000"/>
                    <w:right w:val="single" w:sz="6" w:space="0" w:color="000000"/>
                  </w:tcBorders>
                </w:tcPr>
                <w:p w14:paraId="52AC6D09" w14:textId="77777777" w:rsidR="007F64C3" w:rsidRDefault="007F64C3" w:rsidP="007F64C3">
                  <w:pPr>
                    <w:pBdr>
                      <w:top w:val="nil"/>
                      <w:left w:val="nil"/>
                      <w:bottom w:val="nil"/>
                      <w:right w:val="nil"/>
                      <w:between w:val="nil"/>
                    </w:pBdr>
                    <w:jc w:val="center"/>
                    <w:rPr>
                      <w:rFonts w:ascii="Arial" w:eastAsia="Arial" w:hAnsi="Arial" w:cs="Arial"/>
                      <w:color w:val="000000"/>
                    </w:rPr>
                  </w:pPr>
                </w:p>
              </w:tc>
              <w:tc>
                <w:tcPr>
                  <w:tcW w:w="7145" w:type="dxa"/>
                  <w:tcBorders>
                    <w:top w:val="single" w:sz="6" w:space="0" w:color="000000"/>
                    <w:left w:val="single" w:sz="6" w:space="0" w:color="000000"/>
                    <w:bottom w:val="single" w:sz="6" w:space="0" w:color="000000"/>
                    <w:right w:val="single" w:sz="6" w:space="0" w:color="000000"/>
                  </w:tcBorders>
                </w:tcPr>
                <w:p w14:paraId="3BDFD94C" w14:textId="600DA53F" w:rsidR="007F64C3" w:rsidRDefault="007F64C3" w:rsidP="007F64C3">
                  <w:pPr>
                    <w:rPr>
                      <w:rFonts w:ascii="Arial" w:eastAsia="Arial" w:hAnsi="Arial" w:cs="Arial"/>
                      <w:b/>
                    </w:rPr>
                  </w:pPr>
                  <w:r>
                    <w:rPr>
                      <w:rFonts w:ascii="Arial" w:eastAsia="Arial" w:hAnsi="Arial" w:cs="Arial"/>
                      <w:b/>
                    </w:rPr>
                    <w:t>Adjourn Meeting</w:t>
                  </w:r>
                </w:p>
              </w:tc>
              <w:tc>
                <w:tcPr>
                  <w:tcW w:w="1334" w:type="dxa"/>
                  <w:tcBorders>
                    <w:top w:val="single" w:sz="6" w:space="0" w:color="000000"/>
                    <w:left w:val="single" w:sz="6" w:space="0" w:color="000000"/>
                    <w:bottom w:val="single" w:sz="6" w:space="0" w:color="000000"/>
                    <w:right w:val="single" w:sz="4" w:space="0" w:color="000000"/>
                  </w:tcBorders>
                </w:tcPr>
                <w:p w14:paraId="15A00916" w14:textId="77777777" w:rsidR="007F64C3" w:rsidRDefault="007F64C3" w:rsidP="007F64C3">
                  <w:pPr>
                    <w:pBdr>
                      <w:top w:val="nil"/>
                      <w:left w:val="nil"/>
                      <w:bottom w:val="nil"/>
                      <w:right w:val="nil"/>
                      <w:between w:val="nil"/>
                    </w:pBdr>
                    <w:rPr>
                      <w:rFonts w:ascii="Arial" w:eastAsia="Arial" w:hAnsi="Arial" w:cs="Arial"/>
                      <w:color w:val="000000"/>
                    </w:rPr>
                  </w:pPr>
                </w:p>
              </w:tc>
            </w:tr>
            <w:tr w:rsidR="007F64C3" w14:paraId="5354D22A" w14:textId="77777777">
              <w:trPr>
                <w:trHeight w:val="103"/>
              </w:trPr>
              <w:tc>
                <w:tcPr>
                  <w:tcW w:w="1323" w:type="dxa"/>
                  <w:tcBorders>
                    <w:top w:val="single" w:sz="6" w:space="0" w:color="000000"/>
                    <w:left w:val="single" w:sz="6" w:space="0" w:color="000000"/>
                    <w:bottom w:val="single" w:sz="6" w:space="0" w:color="000000"/>
                    <w:right w:val="single" w:sz="6" w:space="0" w:color="000000"/>
                  </w:tcBorders>
                </w:tcPr>
                <w:p w14:paraId="288D3BD6" w14:textId="77777777" w:rsidR="007F64C3" w:rsidRDefault="007F64C3" w:rsidP="007F64C3">
                  <w:pPr>
                    <w:pBdr>
                      <w:top w:val="nil"/>
                      <w:left w:val="nil"/>
                      <w:bottom w:val="nil"/>
                      <w:right w:val="nil"/>
                      <w:between w:val="nil"/>
                    </w:pBdr>
                    <w:jc w:val="center"/>
                    <w:rPr>
                      <w:rFonts w:ascii="Arial" w:eastAsia="Arial" w:hAnsi="Arial" w:cs="Arial"/>
                      <w:color w:val="000000"/>
                    </w:rPr>
                  </w:pPr>
                </w:p>
              </w:tc>
              <w:tc>
                <w:tcPr>
                  <w:tcW w:w="7145" w:type="dxa"/>
                  <w:tcBorders>
                    <w:top w:val="single" w:sz="6" w:space="0" w:color="000000"/>
                    <w:left w:val="single" w:sz="6" w:space="0" w:color="000000"/>
                    <w:bottom w:val="single" w:sz="6" w:space="0" w:color="000000"/>
                    <w:right w:val="single" w:sz="6" w:space="0" w:color="000000"/>
                  </w:tcBorders>
                </w:tcPr>
                <w:p w14:paraId="4D3D4680" w14:textId="06893E47" w:rsidR="007F64C3" w:rsidRDefault="007F64C3" w:rsidP="007F64C3">
                  <w:pPr>
                    <w:rPr>
                      <w:rFonts w:ascii="Arial" w:eastAsia="Arial" w:hAnsi="Arial" w:cs="Arial"/>
                      <w:b/>
                    </w:rPr>
                  </w:pPr>
                  <w:r>
                    <w:rPr>
                      <w:rFonts w:ascii="Arial" w:eastAsia="Arial" w:hAnsi="Arial" w:cs="Arial"/>
                      <w:b/>
                    </w:rPr>
                    <w:t>Board Meeting Feedback</w:t>
                  </w:r>
                </w:p>
              </w:tc>
              <w:tc>
                <w:tcPr>
                  <w:tcW w:w="1334" w:type="dxa"/>
                  <w:tcBorders>
                    <w:top w:val="single" w:sz="6" w:space="0" w:color="000000"/>
                    <w:left w:val="single" w:sz="6" w:space="0" w:color="000000"/>
                    <w:bottom w:val="single" w:sz="6" w:space="0" w:color="000000"/>
                    <w:right w:val="single" w:sz="4" w:space="0" w:color="000000"/>
                  </w:tcBorders>
                </w:tcPr>
                <w:p w14:paraId="42C67A76" w14:textId="77777777" w:rsidR="007F64C3" w:rsidRDefault="007F64C3" w:rsidP="007F64C3">
                  <w:pPr>
                    <w:pBdr>
                      <w:top w:val="nil"/>
                      <w:left w:val="nil"/>
                      <w:bottom w:val="nil"/>
                      <w:right w:val="nil"/>
                      <w:between w:val="nil"/>
                    </w:pBdr>
                    <w:rPr>
                      <w:rFonts w:ascii="Arial" w:eastAsia="Arial" w:hAnsi="Arial" w:cs="Arial"/>
                      <w:color w:val="000000"/>
                    </w:rPr>
                  </w:pPr>
                </w:p>
              </w:tc>
            </w:tr>
          </w:tbl>
          <w:p w14:paraId="780F722A" w14:textId="77777777" w:rsidR="00DF386B" w:rsidRDefault="00DF386B">
            <w:pPr>
              <w:rPr>
                <w:rFonts w:ascii="Arial" w:eastAsia="Arial" w:hAnsi="Arial" w:cs="Arial"/>
                <w:sz w:val="20"/>
                <w:szCs w:val="20"/>
              </w:rPr>
            </w:pPr>
          </w:p>
        </w:tc>
      </w:tr>
    </w:tbl>
    <w:p w14:paraId="08E63219" w14:textId="77777777" w:rsidR="00DF386B" w:rsidRDefault="00000000">
      <w:pPr>
        <w:ind w:left="72"/>
        <w:jc w:val="center"/>
        <w:rPr>
          <w:rFonts w:ascii="Arial" w:eastAsia="Arial" w:hAnsi="Arial" w:cs="Arial"/>
          <w:sz w:val="36"/>
          <w:szCs w:val="36"/>
        </w:rPr>
      </w:pPr>
      <w:r>
        <w:rPr>
          <w:rFonts w:ascii="Arial" w:eastAsia="Arial" w:hAnsi="Arial" w:cs="Arial"/>
          <w:b/>
          <w:sz w:val="36"/>
          <w:szCs w:val="36"/>
        </w:rPr>
        <w:t>Values</w:t>
      </w:r>
    </w:p>
    <w:p w14:paraId="021CA747" w14:textId="77777777" w:rsidR="00DF386B" w:rsidRDefault="00000000">
      <w:pPr>
        <w:ind w:left="72"/>
        <w:jc w:val="center"/>
        <w:rPr>
          <w:rFonts w:ascii="Arial" w:eastAsia="Arial" w:hAnsi="Arial" w:cs="Arial"/>
          <w:b/>
        </w:rPr>
      </w:pPr>
      <w:r>
        <w:rPr>
          <w:rFonts w:ascii="Arial" w:eastAsia="Arial" w:hAnsi="Arial" w:cs="Arial"/>
          <w:b/>
        </w:rPr>
        <w:t>Children First * High Standards * Community * Effective Communication</w:t>
      </w:r>
    </w:p>
    <w:p w14:paraId="2049F921" w14:textId="77777777" w:rsidR="00DF386B" w:rsidRDefault="00000000">
      <w:pPr>
        <w:ind w:left="72"/>
        <w:jc w:val="center"/>
        <w:rPr>
          <w:rFonts w:ascii="Arial" w:eastAsia="Arial" w:hAnsi="Arial" w:cs="Arial"/>
          <w:b/>
        </w:rPr>
      </w:pPr>
      <w:r>
        <w:rPr>
          <w:rFonts w:ascii="Arial" w:eastAsia="Arial" w:hAnsi="Arial" w:cs="Arial"/>
          <w:b/>
        </w:rPr>
        <w:t>Innovation &amp; Creativity * Hawk Traits</w:t>
      </w:r>
    </w:p>
    <w:sectPr w:rsidR="00DF386B">
      <w:headerReference w:type="even" r:id="rId6"/>
      <w:headerReference w:type="default" r:id="rId7"/>
      <w:footerReference w:type="default" r:id="rId8"/>
      <w:headerReference w:type="first" r:id="rId9"/>
      <w:pgSz w:w="12240" w:h="15840"/>
      <w:pgMar w:top="274" w:right="1440" w:bottom="187"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3480" w14:textId="77777777" w:rsidR="00750167" w:rsidRDefault="00750167">
      <w:r>
        <w:separator/>
      </w:r>
    </w:p>
  </w:endnote>
  <w:endnote w:type="continuationSeparator" w:id="0">
    <w:p w14:paraId="1289CC37" w14:textId="77777777" w:rsidR="00750167" w:rsidRDefault="0075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0019" w14:textId="152E0C11" w:rsidR="00DF386B"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7F64C3">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C2A80" w14:textId="77777777" w:rsidR="00750167" w:rsidRDefault="00750167">
      <w:r>
        <w:separator/>
      </w:r>
    </w:p>
  </w:footnote>
  <w:footnote w:type="continuationSeparator" w:id="0">
    <w:p w14:paraId="39126403" w14:textId="77777777" w:rsidR="00750167" w:rsidRDefault="00750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55C2" w14:textId="77777777" w:rsidR="00DF386B" w:rsidRDefault="00DF386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EBB7" w14:textId="77777777" w:rsidR="00DF386B" w:rsidRDefault="00DF386B">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FBC0" w14:textId="77777777" w:rsidR="00DF386B" w:rsidRDefault="00DF386B">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86B"/>
    <w:rsid w:val="004C3538"/>
    <w:rsid w:val="00750167"/>
    <w:rsid w:val="007F64C3"/>
    <w:rsid w:val="00DF3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BBC3"/>
  <w15:docId w15:val="{701A5768-C122-4F65-8317-29A3F001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Walter</dc:creator>
  <cp:lastModifiedBy>KIMBERLY WALTER</cp:lastModifiedBy>
  <cp:revision>3</cp:revision>
  <dcterms:created xsi:type="dcterms:W3CDTF">2022-10-17T13:55:00Z</dcterms:created>
  <dcterms:modified xsi:type="dcterms:W3CDTF">2022-10-17T13:59:00Z</dcterms:modified>
</cp:coreProperties>
</file>